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B43E2" w:rsidRDefault="003F5DBB" w:rsidP="00BE25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Граматика у петом разреду</w:t>
      </w:r>
    </w:p>
    <w:p w:rsidR="003F5DBB" w:rsidRDefault="003F5DBB" w:rsidP="00BE25CD">
      <w:pPr>
        <w:rPr>
          <w:b/>
          <w:sz w:val="28"/>
          <w:szCs w:val="28"/>
          <w:lang/>
        </w:rPr>
      </w:pPr>
    </w:p>
    <w:p w:rsidR="003F5DBB" w:rsidRDefault="003F5DBB" w:rsidP="003F5DBB">
      <w:pPr>
        <w:pStyle w:val="ListParagraph"/>
        <w:rPr>
          <w:lang/>
        </w:rPr>
      </w:pPr>
      <w:proofErr w:type="spellStart"/>
      <w:r w:rsidRPr="003F5DBB">
        <w:rPr>
          <w:b/>
        </w:rPr>
        <w:t>Проста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реченица</w:t>
      </w:r>
      <w:proofErr w:type="spellEnd"/>
      <w:r>
        <w:t xml:space="preserve"> - </w:t>
      </w:r>
      <w:proofErr w:type="spellStart"/>
      <w:r>
        <w:t>обнављање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о </w:t>
      </w:r>
      <w:proofErr w:type="spellStart"/>
      <w:r>
        <w:t>главним</w:t>
      </w:r>
      <w:proofErr w:type="spellEnd"/>
      <w:r>
        <w:t xml:space="preserve"> </w:t>
      </w:r>
      <w:proofErr w:type="spellStart"/>
      <w:r>
        <w:t>реченичним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(</w:t>
      </w:r>
      <w:proofErr w:type="spellStart"/>
      <w:r>
        <w:t>конституентима</w:t>
      </w:r>
      <w:proofErr w:type="spellEnd"/>
      <w:r>
        <w:t>):</w:t>
      </w:r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spellStart"/>
      <w:proofErr w:type="gramStart"/>
      <w:r w:rsidRPr="003F5DBB">
        <w:rPr>
          <w:b/>
        </w:rPr>
        <w:t>предикату</w:t>
      </w:r>
      <w:proofErr w:type="spellEnd"/>
      <w:proofErr w:type="gram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централном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,</w:t>
      </w:r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 w:rsidRPr="003F5DBB">
        <w:rPr>
          <w:b/>
        </w:rPr>
        <w:t>субјекту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независном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слажу</w:t>
      </w:r>
      <w:proofErr w:type="spellEnd"/>
      <w:r>
        <w:t xml:space="preserve"> у </w:t>
      </w:r>
      <w:proofErr w:type="spellStart"/>
      <w:r>
        <w:t>роду</w:t>
      </w:r>
      <w:proofErr w:type="spellEnd"/>
      <w:r>
        <w:t xml:space="preserve"> и </w:t>
      </w:r>
      <w:proofErr w:type="spellStart"/>
      <w:r>
        <w:t>броју</w:t>
      </w:r>
      <w:proofErr w:type="spellEnd"/>
      <w:r>
        <w:t>.</w:t>
      </w:r>
    </w:p>
    <w:p w:rsidR="003F5DBB" w:rsidRDefault="003F5DBB" w:rsidP="003F5DBB">
      <w:pPr>
        <w:pStyle w:val="ListParagraph"/>
        <w:rPr>
          <w:lang/>
        </w:rPr>
      </w:pPr>
      <w:r w:rsidRPr="003F5DBB">
        <w:rPr>
          <w:b/>
        </w:rPr>
        <w:t xml:space="preserve"> </w:t>
      </w:r>
      <w:proofErr w:type="spellStart"/>
      <w:proofErr w:type="gramStart"/>
      <w:r w:rsidRPr="003F5DBB">
        <w:rPr>
          <w:b/>
        </w:rPr>
        <w:t>Именски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предикат</w:t>
      </w:r>
      <w:proofErr w:type="spellEnd"/>
      <w:r>
        <w:t>.</w:t>
      </w:r>
      <w:proofErr w:type="gramEnd"/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spellStart"/>
      <w:r w:rsidRPr="003F5DBB">
        <w:rPr>
          <w:b/>
        </w:rPr>
        <w:t>Зависни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реченични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чланови</w:t>
      </w:r>
      <w:proofErr w:type="spellEnd"/>
      <w:r>
        <w:t xml:space="preserve">: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неправи</w:t>
      </w:r>
      <w:proofErr w:type="spellEnd"/>
      <w:r>
        <w:t xml:space="preserve"> </w:t>
      </w:r>
      <w:proofErr w:type="spellStart"/>
      <w:r w:rsidRPr="003F5DBB">
        <w:rPr>
          <w:b/>
        </w:rPr>
        <w:t>објекат</w:t>
      </w:r>
      <w:proofErr w:type="spellEnd"/>
      <w:r>
        <w:t xml:space="preserve"> -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и </w:t>
      </w:r>
      <w:proofErr w:type="spellStart"/>
      <w:r w:rsidRPr="003F5DBB">
        <w:rPr>
          <w:b/>
        </w:rPr>
        <w:t>прилошке</w:t>
      </w:r>
      <w:proofErr w:type="spellEnd"/>
      <w:r>
        <w:t xml:space="preserve"> </w:t>
      </w:r>
      <w:proofErr w:type="spellStart"/>
      <w:r w:rsidRPr="003F5DBB">
        <w:rPr>
          <w:b/>
        </w:rP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узрок</w:t>
      </w:r>
      <w:proofErr w:type="spellEnd"/>
      <w:r>
        <w:t xml:space="preserve">, </w:t>
      </w:r>
      <w:proofErr w:type="spellStart"/>
      <w:r>
        <w:t>меру</w:t>
      </w:r>
      <w:proofErr w:type="spellEnd"/>
      <w:r>
        <w:t xml:space="preserve"> и </w:t>
      </w:r>
      <w:proofErr w:type="spellStart"/>
      <w:r>
        <w:t>количину</w:t>
      </w:r>
      <w:proofErr w:type="spellEnd"/>
      <w:r>
        <w:t xml:space="preserve">;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атрибут</w:t>
      </w:r>
      <w:proofErr w:type="spellEnd"/>
      <w:proofErr w:type="gramEnd"/>
      <w:r w:rsidRPr="003F5DBB">
        <w:rPr>
          <w:b/>
        </w:rPr>
        <w:t xml:space="preserve"> и </w:t>
      </w:r>
      <w:proofErr w:type="spellStart"/>
      <w:r w:rsidRPr="003F5DBB">
        <w:rPr>
          <w:b/>
        </w:rPr>
        <w:t>апозиција</w:t>
      </w:r>
      <w:proofErr w:type="spellEnd"/>
      <w:r>
        <w:t>.</w:t>
      </w:r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spellStart"/>
      <w:r>
        <w:t>Систематизација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о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главни</w:t>
      </w:r>
      <w:proofErr w:type="spellEnd"/>
      <w:r>
        <w:t xml:space="preserve"> (</w:t>
      </w:r>
      <w:proofErr w:type="spellStart"/>
      <w:r>
        <w:t>независни</w:t>
      </w:r>
      <w:proofErr w:type="spellEnd"/>
      <w:r>
        <w:t xml:space="preserve">) и </w:t>
      </w:r>
      <w:proofErr w:type="spellStart"/>
      <w:r>
        <w:t>зависни</w:t>
      </w:r>
      <w:proofErr w:type="spellEnd"/>
      <w:r>
        <w:t xml:space="preserve">. </w:t>
      </w: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 и </w:t>
      </w:r>
      <w:proofErr w:type="spellStart"/>
      <w:r>
        <w:t>обнављања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о </w:t>
      </w:r>
      <w:proofErr w:type="spellStart"/>
      <w:r>
        <w:t>прилошким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уочавање</w:t>
      </w:r>
      <w:proofErr w:type="spellEnd"/>
      <w:r>
        <w:t xml:space="preserve"> и </w:t>
      </w:r>
      <w:proofErr w:type="spellStart"/>
      <w:r>
        <w:t>препознавање</w:t>
      </w:r>
      <w:proofErr w:type="spellEnd"/>
      <w:r>
        <w:t xml:space="preserve"> </w:t>
      </w:r>
      <w:proofErr w:type="spellStart"/>
      <w:r w:rsidRPr="003F5DBB">
        <w:rPr>
          <w:b/>
        </w:rPr>
        <w:t>прилога</w:t>
      </w:r>
      <w:proofErr w:type="spellEnd"/>
      <w:r>
        <w:t xml:space="preserve">,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и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>.</w:t>
      </w:r>
      <w:proofErr w:type="gramEnd"/>
      <w:r>
        <w:t xml:space="preserve"> </w:t>
      </w:r>
    </w:p>
    <w:p w:rsidR="003F5DBB" w:rsidRDefault="003F5DBB" w:rsidP="003F5DBB">
      <w:pPr>
        <w:pStyle w:val="ListParagraph"/>
        <w:rPr>
          <w:lang/>
        </w:rPr>
      </w:pPr>
      <w:proofErr w:type="spellStart"/>
      <w:r w:rsidRPr="003F5DBB">
        <w:rPr>
          <w:b/>
        </w:rPr>
        <w:t>Сложена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реченица</w:t>
      </w:r>
      <w:proofErr w:type="spellEnd"/>
      <w:r>
        <w:t xml:space="preserve"> - </w:t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препознавање</w:t>
      </w:r>
      <w:proofErr w:type="spellEnd"/>
      <w:r>
        <w:t xml:space="preserve"> (</w:t>
      </w:r>
      <w:proofErr w:type="spellStart"/>
      <w:r>
        <w:t>указивање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глаголског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).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>
        <w:t>Уочавање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везника</w:t>
      </w:r>
      <w:proofErr w:type="spellEnd"/>
      <w:r>
        <w:t xml:space="preserve"> у </w:t>
      </w:r>
      <w:proofErr w:type="spellStart"/>
      <w:r>
        <w:t>сложеној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и </w:t>
      </w:r>
      <w:proofErr w:type="spellStart"/>
      <w:r>
        <w:t>указивање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>.</w:t>
      </w:r>
      <w:proofErr w:type="gramEnd"/>
      <w:r>
        <w:t xml:space="preserve">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Појам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променљивости</w:t>
      </w:r>
      <w:proofErr w:type="spellEnd"/>
      <w:r w:rsidRPr="003F5DBB">
        <w:rPr>
          <w:b/>
        </w:rPr>
        <w:t xml:space="preserve"> и </w:t>
      </w:r>
      <w:proofErr w:type="spellStart"/>
      <w:r w:rsidRPr="003F5DBB">
        <w:rPr>
          <w:b/>
        </w:rPr>
        <w:t>непроменљивости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речи</w:t>
      </w:r>
      <w:proofErr w:type="spellEnd"/>
      <w:r w:rsidRPr="003F5DBB">
        <w:rPr>
          <w:b/>
        </w:rPr>
        <w:t>.</w:t>
      </w:r>
      <w:proofErr w:type="gramEnd"/>
      <w:r>
        <w:t xml:space="preserve"> </w:t>
      </w:r>
    </w:p>
    <w:p w:rsidR="003F5DBB" w:rsidRDefault="003F5DBB" w:rsidP="003F5DBB">
      <w:pPr>
        <w:pStyle w:val="ListParagraph"/>
        <w:rPr>
          <w:lang/>
        </w:rPr>
      </w:pPr>
      <w:proofErr w:type="spellStart"/>
      <w:r>
        <w:t>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: </w:t>
      </w:r>
      <w:proofErr w:type="spellStart"/>
      <w:r w:rsidRPr="003F5DBB">
        <w:rPr>
          <w:b/>
        </w:rPr>
        <w:t>именице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заменице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придеви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бројеви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глаголи</w:t>
      </w:r>
      <w:proofErr w:type="spellEnd"/>
      <w:r>
        <w:t xml:space="preserve">;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>
        <w:t>непроменљиве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 xml:space="preserve">: </w:t>
      </w:r>
      <w:proofErr w:type="spellStart"/>
      <w:r w:rsidRPr="003F5DBB">
        <w:rPr>
          <w:b/>
        </w:rPr>
        <w:t>прилози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предлози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везници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узвици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речце</w:t>
      </w:r>
      <w:proofErr w:type="spellEnd"/>
      <w:r>
        <w:t xml:space="preserve">. </w:t>
      </w:r>
    </w:p>
    <w:p w:rsidR="003F5DBB" w:rsidRDefault="003F5DBB" w:rsidP="003F5DBB">
      <w:pPr>
        <w:pStyle w:val="ListParagraph"/>
        <w:rPr>
          <w:lang/>
        </w:rPr>
      </w:pPr>
      <w:proofErr w:type="spellStart"/>
      <w:r w:rsidRPr="003F5DBB">
        <w:rPr>
          <w:b/>
        </w:rPr>
        <w:t>Промена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именица</w:t>
      </w:r>
      <w:proofErr w:type="spellEnd"/>
      <w:r>
        <w:t xml:space="preserve"> (</w:t>
      </w:r>
      <w:proofErr w:type="spellStart"/>
      <w:r>
        <w:t>деклинација</w:t>
      </w:r>
      <w:proofErr w:type="spellEnd"/>
      <w:r>
        <w:t xml:space="preserve">): </w:t>
      </w:r>
      <w:proofErr w:type="spellStart"/>
      <w:r>
        <w:t>граматичка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,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, </w:t>
      </w:r>
      <w:proofErr w:type="spellStart"/>
      <w:r w:rsidRPr="003F5DBB">
        <w:rPr>
          <w:b/>
        </w:rPr>
        <w:t>појам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падежа</w:t>
      </w:r>
      <w:proofErr w:type="spellEnd"/>
      <w:r>
        <w:t xml:space="preserve">. </w:t>
      </w: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указује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алтернације</w:t>
      </w:r>
      <w:proofErr w:type="spellEnd"/>
      <w:r>
        <w:t xml:space="preserve"> (у </w:t>
      </w:r>
      <w:proofErr w:type="spellStart"/>
      <w:r>
        <w:t>руци</w:t>
      </w:r>
      <w:proofErr w:type="spellEnd"/>
      <w:r>
        <w:t xml:space="preserve">),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говора</w:t>
      </w:r>
      <w:proofErr w:type="spellEnd"/>
      <w:r>
        <w:t xml:space="preserve"> и </w:t>
      </w:r>
      <w:proofErr w:type="spellStart"/>
      <w:r>
        <w:t>писања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обрађују</w:t>
      </w:r>
      <w:proofErr w:type="spellEnd"/>
      <w:r>
        <w:t>.</w:t>
      </w:r>
      <w:proofErr w:type="gramEnd"/>
      <w:r>
        <w:t xml:space="preserve"> </w:t>
      </w:r>
    </w:p>
    <w:p w:rsidR="003F5DBB" w:rsidRDefault="003F5DBB" w:rsidP="003F5DBB">
      <w:pPr>
        <w:pStyle w:val="ListParagraph"/>
        <w:rPr>
          <w:lang/>
        </w:rPr>
      </w:pPr>
      <w:proofErr w:type="spellStart"/>
      <w:r w:rsidRPr="003F5DBB">
        <w:rPr>
          <w:b/>
        </w:rPr>
        <w:t>Основне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функције</w:t>
      </w:r>
      <w:proofErr w:type="spellEnd"/>
      <w:r w:rsidRPr="003F5DBB">
        <w:rPr>
          <w:b/>
        </w:rPr>
        <w:t xml:space="preserve"> и </w:t>
      </w:r>
      <w:proofErr w:type="spellStart"/>
      <w:r w:rsidRPr="003F5DBB">
        <w:rPr>
          <w:b/>
        </w:rPr>
        <w:t>значења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падежа</w:t>
      </w:r>
      <w:proofErr w:type="spellEnd"/>
      <w:r>
        <w:t xml:space="preserve">: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номинатив</w:t>
      </w:r>
      <w:proofErr w:type="spellEnd"/>
      <w:proofErr w:type="gramEnd"/>
      <w:r w:rsidRPr="003F5DBB">
        <w:rPr>
          <w:b/>
        </w:rPr>
        <w:t xml:space="preserve"> </w:t>
      </w:r>
      <w:r>
        <w:t xml:space="preserve">- </w:t>
      </w:r>
      <w:proofErr w:type="spellStart"/>
      <w:r>
        <w:t>субјекат</w:t>
      </w:r>
      <w:proofErr w:type="spellEnd"/>
      <w:r>
        <w:t xml:space="preserve"> 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 xml:space="preserve">;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генитив</w:t>
      </w:r>
      <w:proofErr w:type="spellEnd"/>
      <w:proofErr w:type="gramEnd"/>
      <w:r w:rsidRPr="003F5DBB">
        <w:rPr>
          <w:b/>
        </w:rPr>
        <w:t xml:space="preserve"> </w:t>
      </w:r>
      <w:r>
        <w:t xml:space="preserve">- </w:t>
      </w:r>
      <w:proofErr w:type="spellStart"/>
      <w:r>
        <w:t>припадање</w:t>
      </w:r>
      <w:proofErr w:type="spellEnd"/>
      <w:r>
        <w:t xml:space="preserve"> 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нечега</w:t>
      </w:r>
      <w:proofErr w:type="spellEnd"/>
      <w:r>
        <w:t>;</w:t>
      </w:r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spellStart"/>
      <w:proofErr w:type="gramStart"/>
      <w:r w:rsidRPr="003F5DBB">
        <w:rPr>
          <w:b/>
        </w:rPr>
        <w:t>датив</w:t>
      </w:r>
      <w:proofErr w:type="spellEnd"/>
      <w:proofErr w:type="gramEnd"/>
      <w:r>
        <w:t xml:space="preserve"> - </w:t>
      </w:r>
      <w:proofErr w:type="spellStart"/>
      <w:r>
        <w:t>намена</w:t>
      </w:r>
      <w:proofErr w:type="spellEnd"/>
      <w:r>
        <w:t xml:space="preserve"> и </w:t>
      </w:r>
      <w:proofErr w:type="spellStart"/>
      <w:r>
        <w:t>управљеност</w:t>
      </w:r>
      <w:proofErr w:type="spellEnd"/>
      <w:r>
        <w:t>;</w:t>
      </w:r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spellStart"/>
      <w:proofErr w:type="gramStart"/>
      <w:r w:rsidRPr="003F5DBB">
        <w:rPr>
          <w:b/>
        </w:rPr>
        <w:t>акузатив</w:t>
      </w:r>
      <w:proofErr w:type="spellEnd"/>
      <w:proofErr w:type="gramEnd"/>
      <w:r>
        <w:t xml:space="preserve"> - </w:t>
      </w:r>
      <w:proofErr w:type="spellStart"/>
      <w:r>
        <w:t>објекат</w:t>
      </w:r>
      <w:proofErr w:type="spellEnd"/>
      <w:r>
        <w:t xml:space="preserve">;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вокатив</w:t>
      </w:r>
      <w:proofErr w:type="spellEnd"/>
      <w:proofErr w:type="gramEnd"/>
      <w:r>
        <w:t xml:space="preserve"> - </w:t>
      </w:r>
      <w:proofErr w:type="spellStart"/>
      <w:r>
        <w:t>дозивање</w:t>
      </w:r>
      <w:proofErr w:type="spellEnd"/>
      <w:r>
        <w:t xml:space="preserve">, </w:t>
      </w:r>
      <w:proofErr w:type="spellStart"/>
      <w:r>
        <w:t>скретање</w:t>
      </w:r>
      <w:proofErr w:type="spellEnd"/>
      <w:r>
        <w:t xml:space="preserve"> </w:t>
      </w:r>
      <w:proofErr w:type="spellStart"/>
      <w:r>
        <w:t>пажње</w:t>
      </w:r>
      <w:proofErr w:type="spellEnd"/>
      <w:r>
        <w:t xml:space="preserve">, </w:t>
      </w:r>
      <w:proofErr w:type="spellStart"/>
      <w:r>
        <w:t>обраћање</w:t>
      </w:r>
      <w:proofErr w:type="spellEnd"/>
      <w:r>
        <w:t>;</w:t>
      </w:r>
    </w:p>
    <w:p w:rsidR="003F5DBB" w:rsidRDefault="003F5DBB" w:rsidP="003F5DBB">
      <w:pPr>
        <w:pStyle w:val="ListParagraph"/>
        <w:rPr>
          <w:lang/>
        </w:rPr>
      </w:pPr>
      <w:r w:rsidRPr="003F5DBB">
        <w:rPr>
          <w:b/>
        </w:rPr>
        <w:t xml:space="preserve"> </w:t>
      </w:r>
      <w:proofErr w:type="spellStart"/>
      <w:proofErr w:type="gramStart"/>
      <w:r w:rsidRPr="003F5DBB">
        <w:rPr>
          <w:b/>
        </w:rPr>
        <w:t>инструментал</w:t>
      </w:r>
      <w:proofErr w:type="spellEnd"/>
      <w:proofErr w:type="gramEnd"/>
      <w:r>
        <w:t xml:space="preserve"> - </w:t>
      </w:r>
      <w:proofErr w:type="spellStart"/>
      <w:r>
        <w:t>средство</w:t>
      </w:r>
      <w:proofErr w:type="spellEnd"/>
      <w:r>
        <w:t xml:space="preserve"> и </w:t>
      </w:r>
      <w:proofErr w:type="spellStart"/>
      <w:r>
        <w:t>друштво</w:t>
      </w:r>
      <w:proofErr w:type="spellEnd"/>
      <w:r>
        <w:t xml:space="preserve">, </w:t>
      </w:r>
      <w:proofErr w:type="spellStart"/>
      <w:r>
        <w:t>употреба</w:t>
      </w:r>
      <w:proofErr w:type="spellEnd"/>
      <w:r>
        <w:t xml:space="preserve"> у </w:t>
      </w:r>
      <w:proofErr w:type="spellStart"/>
      <w:r>
        <w:t>инструменталу</w:t>
      </w:r>
      <w:proofErr w:type="spellEnd"/>
      <w:r>
        <w:t xml:space="preserve">;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локатив</w:t>
      </w:r>
      <w:proofErr w:type="spellEnd"/>
      <w:proofErr w:type="gramEnd"/>
      <w:r>
        <w:t xml:space="preserve"> - </w:t>
      </w:r>
      <w:proofErr w:type="spellStart"/>
      <w:r>
        <w:t>место</w:t>
      </w:r>
      <w:proofErr w:type="spellEnd"/>
      <w:r>
        <w:t xml:space="preserve">.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падежа</w:t>
      </w:r>
      <w:proofErr w:type="spellEnd"/>
      <w:r>
        <w:t xml:space="preserve">, </w:t>
      </w:r>
      <w:proofErr w:type="spellStart"/>
      <w:r>
        <w:t>уочавање</w:t>
      </w:r>
      <w:proofErr w:type="spellEnd"/>
      <w:r>
        <w:t xml:space="preserve"> и </w:t>
      </w:r>
      <w:proofErr w:type="spellStart"/>
      <w:r>
        <w:t>препознавање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предлога</w:t>
      </w:r>
      <w:proofErr w:type="spellEnd"/>
      <w:r>
        <w:t xml:space="preserve"> и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>.</w:t>
      </w:r>
      <w:proofErr w:type="gramEnd"/>
      <w:r>
        <w:t xml:space="preserve"> </w:t>
      </w:r>
    </w:p>
    <w:p w:rsidR="003F5DBB" w:rsidRDefault="003F5DBB" w:rsidP="003F5DBB">
      <w:pPr>
        <w:pStyle w:val="ListParagraph"/>
        <w:rPr>
          <w:lang/>
        </w:rPr>
      </w:pPr>
      <w:proofErr w:type="spellStart"/>
      <w:r w:rsidRPr="003F5DBB">
        <w:rPr>
          <w:b/>
        </w:rPr>
        <w:t>Придеви</w:t>
      </w:r>
      <w:proofErr w:type="spellEnd"/>
      <w:r>
        <w:t xml:space="preserve"> - </w:t>
      </w:r>
      <w:proofErr w:type="spellStart"/>
      <w:r>
        <w:t>обнављање</w:t>
      </w:r>
      <w:proofErr w:type="spellEnd"/>
      <w:r>
        <w:t xml:space="preserve"> и </w:t>
      </w:r>
      <w:proofErr w:type="spellStart"/>
      <w:r>
        <w:t>систематизација</w:t>
      </w:r>
      <w:proofErr w:type="spellEnd"/>
      <w:r>
        <w:t xml:space="preserve">: </w:t>
      </w:r>
      <w:proofErr w:type="spellStart"/>
      <w:r>
        <w:t>значење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; </w:t>
      </w:r>
      <w:proofErr w:type="spellStart"/>
      <w:r>
        <w:t>слагање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именицом</w:t>
      </w:r>
      <w:proofErr w:type="spellEnd"/>
      <w:r>
        <w:t xml:space="preserve"> у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броју</w:t>
      </w:r>
      <w:proofErr w:type="spellEnd"/>
      <w:r>
        <w:t xml:space="preserve"> и </w:t>
      </w:r>
      <w:proofErr w:type="spellStart"/>
      <w:r>
        <w:t>падежу</w:t>
      </w:r>
      <w:proofErr w:type="spellEnd"/>
      <w:r>
        <w:t xml:space="preserve">. </w:t>
      </w:r>
      <w:proofErr w:type="spellStart"/>
      <w:proofErr w:type="gramStart"/>
      <w:r>
        <w:t>Промена</w:t>
      </w:r>
      <w:proofErr w:type="spellEnd"/>
      <w:r>
        <w:t xml:space="preserve">; </w:t>
      </w:r>
      <w:proofErr w:type="spellStart"/>
      <w:r>
        <w:t>компарација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;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, </w:t>
      </w:r>
      <w:proofErr w:type="spellStart"/>
      <w:r>
        <w:t>придевски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>.</w:t>
      </w:r>
      <w:proofErr w:type="gramEnd"/>
    </w:p>
    <w:p w:rsidR="003F5DBB" w:rsidRDefault="003F5DBB" w:rsidP="003F5DBB">
      <w:pPr>
        <w:pStyle w:val="ListParagraph"/>
        <w:rPr>
          <w:lang/>
        </w:rPr>
      </w:pPr>
      <w:r w:rsidRPr="003F5DBB">
        <w:rPr>
          <w:b/>
        </w:rPr>
        <w:t xml:space="preserve"> </w:t>
      </w:r>
      <w:proofErr w:type="spellStart"/>
      <w:r w:rsidRPr="003F5DBB">
        <w:rPr>
          <w:b/>
        </w:rPr>
        <w:t>Именичке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заменице</w:t>
      </w:r>
      <w:proofErr w:type="spellEnd"/>
      <w:r>
        <w:t xml:space="preserve"> -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: </w:t>
      </w:r>
      <w:proofErr w:type="spellStart"/>
      <w:r>
        <w:t>промена</w:t>
      </w:r>
      <w:proofErr w:type="spellEnd"/>
      <w:r>
        <w:t xml:space="preserve">, </w:t>
      </w:r>
      <w:proofErr w:type="spellStart"/>
      <w:r>
        <w:t>наглашени</w:t>
      </w:r>
      <w:proofErr w:type="spellEnd"/>
      <w:r>
        <w:t xml:space="preserve"> и </w:t>
      </w:r>
      <w:proofErr w:type="spellStart"/>
      <w:r>
        <w:t>ненаглашени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,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; </w:t>
      </w:r>
      <w:proofErr w:type="spellStart"/>
      <w:r>
        <w:t>неличне</w:t>
      </w:r>
      <w:proofErr w:type="spellEnd"/>
      <w:r>
        <w:t xml:space="preserve"> </w:t>
      </w:r>
      <w:proofErr w:type="spellStart"/>
      <w:r>
        <w:t>именичке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 xml:space="preserve"> (</w:t>
      </w:r>
      <w:proofErr w:type="spellStart"/>
      <w:r>
        <w:t>ко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.).</w:t>
      </w:r>
    </w:p>
    <w:p w:rsidR="003F5DBB" w:rsidRDefault="003F5DBB" w:rsidP="003F5DBB">
      <w:pPr>
        <w:pStyle w:val="ListParagraph"/>
        <w:rPr>
          <w:lang/>
        </w:rPr>
      </w:pPr>
      <w:r w:rsidRPr="003F5DBB">
        <w:rPr>
          <w:b/>
        </w:rPr>
        <w:t xml:space="preserve"> </w:t>
      </w:r>
      <w:proofErr w:type="spellStart"/>
      <w:r w:rsidRPr="003F5DBB">
        <w:rPr>
          <w:b/>
        </w:rPr>
        <w:t>Глаголи</w:t>
      </w:r>
      <w:proofErr w:type="spellEnd"/>
      <w:r>
        <w:t xml:space="preserve"> - </w:t>
      </w:r>
      <w:proofErr w:type="spellStart"/>
      <w:r>
        <w:t>несвршени</w:t>
      </w:r>
      <w:proofErr w:type="spellEnd"/>
      <w:r>
        <w:t xml:space="preserve"> и </w:t>
      </w:r>
      <w:proofErr w:type="spellStart"/>
      <w:r>
        <w:t>свршени</w:t>
      </w:r>
      <w:proofErr w:type="spellEnd"/>
      <w:r>
        <w:t xml:space="preserve"> (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); </w:t>
      </w:r>
      <w:proofErr w:type="spellStart"/>
      <w:r>
        <w:t>прелазни</w:t>
      </w:r>
      <w:proofErr w:type="spellEnd"/>
      <w:r>
        <w:t xml:space="preserve">, </w:t>
      </w:r>
      <w:proofErr w:type="spellStart"/>
      <w:r>
        <w:t>непрелазни</w:t>
      </w:r>
      <w:proofErr w:type="spellEnd"/>
      <w:r>
        <w:t xml:space="preserve"> и </w:t>
      </w:r>
      <w:proofErr w:type="spellStart"/>
      <w:r>
        <w:t>повратни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 (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).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Инфинитив</w:t>
      </w:r>
      <w:proofErr w:type="spellEnd"/>
      <w:r w:rsidRPr="003F5DBB">
        <w:rPr>
          <w:b/>
        </w:rPr>
        <w:t xml:space="preserve"> и </w:t>
      </w:r>
      <w:proofErr w:type="spellStart"/>
      <w:r w:rsidRPr="003F5DBB">
        <w:rPr>
          <w:b/>
        </w:rPr>
        <w:t>инфинитивна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основа</w:t>
      </w:r>
      <w:proofErr w:type="spellEnd"/>
      <w:r>
        <w:t>.</w:t>
      </w:r>
      <w:proofErr w:type="gramEnd"/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spellStart"/>
      <w:proofErr w:type="gramStart"/>
      <w:r>
        <w:t>Грађење</w:t>
      </w:r>
      <w:proofErr w:type="spellEnd"/>
      <w:r>
        <w:t xml:space="preserve"> и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глаголских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>.</w:t>
      </w:r>
      <w:proofErr w:type="gramEnd"/>
    </w:p>
    <w:p w:rsidR="003F5DBB" w:rsidRDefault="003F5DBB" w:rsidP="003F5DBB">
      <w:pPr>
        <w:pStyle w:val="ListParagraph"/>
        <w:rPr>
          <w:lang/>
        </w:rPr>
      </w:pPr>
      <w:r>
        <w:t xml:space="preserve"> </w:t>
      </w:r>
      <w:proofErr w:type="spellStart"/>
      <w:r w:rsidRPr="003F5DBB">
        <w:rPr>
          <w:b/>
        </w:rPr>
        <w:t>Презент</w:t>
      </w:r>
      <w:proofErr w:type="spellEnd"/>
      <w:r w:rsidRPr="003F5DBB">
        <w:rPr>
          <w:b/>
        </w:rPr>
        <w:t xml:space="preserve">, </w:t>
      </w:r>
      <w:proofErr w:type="spellStart"/>
      <w:r w:rsidRPr="003F5DBB">
        <w:rPr>
          <w:b/>
        </w:rPr>
        <w:t>презентска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основа</w:t>
      </w:r>
      <w:proofErr w:type="spellEnd"/>
      <w:r>
        <w:t xml:space="preserve">; </w:t>
      </w:r>
      <w:proofErr w:type="spellStart"/>
      <w:r>
        <w:t>наглашени</w:t>
      </w:r>
      <w:proofErr w:type="spellEnd"/>
      <w:r>
        <w:t xml:space="preserve"> и </w:t>
      </w:r>
      <w:proofErr w:type="spellStart"/>
      <w:r>
        <w:t>ненаглашени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;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lastRenderedPageBreak/>
        <w:t>радни</w:t>
      </w:r>
      <w:proofErr w:type="spellEnd"/>
      <w:proofErr w:type="gram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глаголски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придев</w:t>
      </w:r>
      <w:proofErr w:type="spellEnd"/>
      <w:r>
        <w:t xml:space="preserve">,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перфекат</w:t>
      </w:r>
      <w:proofErr w:type="spellEnd"/>
      <w:proofErr w:type="gramEnd"/>
      <w:r>
        <w:rPr>
          <w:lang/>
        </w:rPr>
        <w:t>,</w:t>
      </w:r>
    </w:p>
    <w:p w:rsidR="003F5DBB" w:rsidRDefault="003F5DBB" w:rsidP="003F5DBB">
      <w:pPr>
        <w:pStyle w:val="ListParagraph"/>
        <w:rPr>
          <w:lang/>
        </w:rPr>
      </w:pPr>
      <w:r w:rsidRPr="003F5DBB">
        <w:rPr>
          <w:b/>
        </w:rPr>
        <w:t xml:space="preserve"> </w:t>
      </w:r>
      <w:proofErr w:type="spellStart"/>
      <w:proofErr w:type="gramStart"/>
      <w:r w:rsidRPr="003F5DBB">
        <w:rPr>
          <w:b/>
        </w:rPr>
        <w:t>футур</w:t>
      </w:r>
      <w:proofErr w:type="spellEnd"/>
      <w:proofErr w:type="gramEnd"/>
      <w:r>
        <w:t xml:space="preserve"> И. </w:t>
      </w:r>
    </w:p>
    <w:p w:rsidR="003F5DBB" w:rsidRDefault="003F5DBB" w:rsidP="003F5DBB">
      <w:pPr>
        <w:pStyle w:val="ListParagraph"/>
        <w:rPr>
          <w:lang/>
        </w:rPr>
      </w:pPr>
      <w:proofErr w:type="spellStart"/>
      <w:proofErr w:type="gramStart"/>
      <w:r w:rsidRPr="003F5DBB">
        <w:rPr>
          <w:b/>
        </w:rPr>
        <w:t>Бројеви</w:t>
      </w:r>
      <w:proofErr w:type="spellEnd"/>
      <w:r>
        <w:t xml:space="preserve"> - </w:t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; </w:t>
      </w:r>
      <w:proofErr w:type="spellStart"/>
      <w:r>
        <w:t>систематизација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; </w:t>
      </w:r>
      <w:proofErr w:type="spellStart"/>
      <w:r>
        <w:t>главни</w:t>
      </w:r>
      <w:proofErr w:type="spellEnd"/>
      <w:r>
        <w:t xml:space="preserve"> (</w:t>
      </w:r>
      <w:proofErr w:type="spellStart"/>
      <w:r>
        <w:t>основни</w:t>
      </w:r>
      <w:proofErr w:type="spellEnd"/>
      <w:r>
        <w:t xml:space="preserve">, </w:t>
      </w:r>
      <w:proofErr w:type="spellStart"/>
      <w:r>
        <w:t>збирни</w:t>
      </w:r>
      <w:proofErr w:type="spellEnd"/>
      <w:r>
        <w:t xml:space="preserve">) и </w:t>
      </w:r>
      <w:proofErr w:type="spellStart"/>
      <w:r>
        <w:t>редни</w:t>
      </w:r>
      <w:proofErr w:type="spellEnd"/>
      <w:r>
        <w:t xml:space="preserve">;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>.</w:t>
      </w:r>
      <w:proofErr w:type="gramEnd"/>
      <w:r>
        <w:t xml:space="preserve"> </w:t>
      </w:r>
    </w:p>
    <w:p w:rsidR="003F5DBB" w:rsidRPr="003F5DBB" w:rsidRDefault="003F5DBB" w:rsidP="003F5DBB">
      <w:pPr>
        <w:pStyle w:val="ListParagraph"/>
        <w:rPr>
          <w:lang/>
        </w:rPr>
      </w:pPr>
      <w:proofErr w:type="spellStart"/>
      <w:proofErr w:type="gramStart"/>
      <w:r>
        <w:t>Уочавање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r w:rsidRPr="003F5DBB">
        <w:rPr>
          <w:b/>
        </w:rPr>
        <w:t>квантитету</w:t>
      </w:r>
      <w:proofErr w:type="spellEnd"/>
      <w:r w:rsidRPr="003F5DBB">
        <w:rPr>
          <w:b/>
        </w:rPr>
        <w:t xml:space="preserve"> </w:t>
      </w:r>
      <w:proofErr w:type="spellStart"/>
      <w:r w:rsidRPr="003F5DBB">
        <w:rPr>
          <w:b/>
        </w:rPr>
        <w:t>акцента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>).</w:t>
      </w:r>
      <w:proofErr w:type="gramEnd"/>
    </w:p>
    <w:sectPr w:rsidR="003F5DBB" w:rsidRPr="003F5DBB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4754"/>
    <w:multiLevelType w:val="hybridMultilevel"/>
    <w:tmpl w:val="7B00128C"/>
    <w:lvl w:ilvl="0" w:tplc="E0105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95845"/>
    <w:rsid w:val="00123C23"/>
    <w:rsid w:val="003F5DBB"/>
    <w:rsid w:val="005524DB"/>
    <w:rsid w:val="006F7230"/>
    <w:rsid w:val="00793C72"/>
    <w:rsid w:val="007E341B"/>
    <w:rsid w:val="00995845"/>
    <w:rsid w:val="00B35537"/>
    <w:rsid w:val="00BB43E2"/>
    <w:rsid w:val="00BE25CD"/>
    <w:rsid w:val="00E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1999</Characters>
  <Application>Microsoft Office Word</Application>
  <DocSecurity>0</DocSecurity>
  <Lines>16</Lines>
  <Paragraphs>4</Paragraphs>
  <ScaleCrop>false</ScaleCrop>
  <Company>Hewlett-Packard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cp:lastPrinted>2015-03-09T19:47:00Z</cp:lastPrinted>
  <dcterms:created xsi:type="dcterms:W3CDTF">2015-09-07T22:07:00Z</dcterms:created>
  <dcterms:modified xsi:type="dcterms:W3CDTF">2015-09-07T22:14:00Z</dcterms:modified>
</cp:coreProperties>
</file>